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Pr="000316D7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0316D7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0316D7">
        <w:rPr>
          <w:rFonts w:ascii="Arial" w:hAnsi="Arial" w:cs="Arial"/>
          <w:sz w:val="22"/>
          <w:szCs w:val="22"/>
        </w:rPr>
        <w:t>DATE:</w:t>
      </w:r>
      <w:r w:rsidRPr="000316D7">
        <w:rPr>
          <w:rFonts w:ascii="Arial" w:hAnsi="Arial" w:cs="Arial"/>
          <w:sz w:val="22"/>
          <w:szCs w:val="22"/>
        </w:rPr>
        <w:tab/>
      </w:r>
      <w:r w:rsidR="00523C94" w:rsidRPr="000316D7">
        <w:rPr>
          <w:rFonts w:ascii="Arial" w:hAnsi="Arial" w:cs="Arial"/>
          <w:sz w:val="22"/>
          <w:szCs w:val="22"/>
        </w:rPr>
        <w:tab/>
      </w:r>
      <w:r w:rsidR="00543DF1" w:rsidRPr="000316D7">
        <w:rPr>
          <w:rFonts w:ascii="Arial" w:hAnsi="Arial" w:cs="Arial"/>
          <w:sz w:val="22"/>
          <w:szCs w:val="22"/>
        </w:rPr>
        <w:t>July 23, 2020</w:t>
      </w:r>
    </w:p>
    <w:p w:rsidR="00110006" w:rsidRPr="000316D7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0316D7">
        <w:rPr>
          <w:rFonts w:ascii="Arial" w:hAnsi="Arial" w:cs="Arial"/>
          <w:sz w:val="22"/>
          <w:szCs w:val="22"/>
        </w:rPr>
        <w:t>PROJECT:</w:t>
      </w:r>
      <w:r w:rsidRPr="000316D7">
        <w:rPr>
          <w:rFonts w:ascii="Arial" w:hAnsi="Arial" w:cs="Arial"/>
          <w:sz w:val="22"/>
          <w:szCs w:val="22"/>
        </w:rPr>
        <w:tab/>
      </w:r>
      <w:r w:rsidR="00543DF1" w:rsidRPr="000316D7">
        <w:rPr>
          <w:rFonts w:ascii="Arial" w:hAnsi="Arial" w:cs="Arial"/>
          <w:sz w:val="22"/>
          <w:szCs w:val="22"/>
        </w:rPr>
        <w:t>Federal Consultant</w:t>
      </w:r>
    </w:p>
    <w:p w:rsidR="00877216" w:rsidRPr="000316D7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0316D7">
        <w:rPr>
          <w:rFonts w:ascii="Arial" w:hAnsi="Arial" w:cs="Arial"/>
          <w:sz w:val="22"/>
          <w:szCs w:val="22"/>
        </w:rPr>
        <w:t>RFP</w:t>
      </w:r>
      <w:r w:rsidR="00635EC8" w:rsidRPr="000316D7">
        <w:rPr>
          <w:rFonts w:ascii="Arial" w:hAnsi="Arial" w:cs="Arial"/>
          <w:sz w:val="22"/>
          <w:szCs w:val="22"/>
        </w:rPr>
        <w:t xml:space="preserve"> NO</w:t>
      </w:r>
      <w:r w:rsidR="003636DA" w:rsidRPr="000316D7">
        <w:rPr>
          <w:rFonts w:ascii="Arial" w:hAnsi="Arial" w:cs="Arial"/>
          <w:sz w:val="22"/>
          <w:szCs w:val="22"/>
        </w:rPr>
        <w:t>:</w:t>
      </w:r>
      <w:r w:rsidR="003636DA" w:rsidRPr="000316D7">
        <w:rPr>
          <w:rFonts w:ascii="Arial" w:hAnsi="Arial" w:cs="Arial"/>
          <w:sz w:val="22"/>
          <w:szCs w:val="22"/>
        </w:rPr>
        <w:tab/>
      </w:r>
      <w:r w:rsidR="00543DF1" w:rsidRPr="000316D7">
        <w:rPr>
          <w:rFonts w:ascii="Arial" w:hAnsi="Arial" w:cs="Arial"/>
          <w:sz w:val="22"/>
          <w:szCs w:val="22"/>
        </w:rPr>
        <w:t>744-R2018</w:t>
      </w:r>
    </w:p>
    <w:p w:rsidR="00635EC8" w:rsidRPr="000316D7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0316D7">
        <w:rPr>
          <w:rFonts w:ascii="Arial" w:hAnsi="Arial" w:cs="Arial"/>
          <w:sz w:val="22"/>
          <w:szCs w:val="22"/>
        </w:rPr>
        <w:t>OWNER:</w:t>
      </w:r>
      <w:r w:rsidRPr="000316D7">
        <w:rPr>
          <w:rFonts w:ascii="Arial" w:hAnsi="Arial" w:cs="Arial"/>
          <w:sz w:val="22"/>
          <w:szCs w:val="22"/>
        </w:rPr>
        <w:tab/>
      </w:r>
      <w:r w:rsidR="00874C61" w:rsidRPr="000316D7">
        <w:rPr>
          <w:rFonts w:ascii="Arial" w:hAnsi="Arial" w:cs="Arial"/>
          <w:sz w:val="22"/>
          <w:szCs w:val="22"/>
        </w:rPr>
        <w:t>University of Texas Health Science Center at Houston</w:t>
      </w:r>
      <w:bookmarkStart w:id="2" w:name="_GoBack"/>
      <w:bookmarkEnd w:id="2"/>
    </w:p>
    <w:p w:rsidR="00635EC8" w:rsidRPr="000316D7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0316D7">
        <w:rPr>
          <w:rFonts w:ascii="Arial" w:hAnsi="Arial" w:cs="Arial"/>
          <w:sz w:val="22"/>
          <w:szCs w:val="22"/>
        </w:rPr>
        <w:t>TO:</w:t>
      </w:r>
      <w:r w:rsidRPr="000316D7">
        <w:rPr>
          <w:rFonts w:ascii="Arial" w:hAnsi="Arial" w:cs="Arial"/>
          <w:sz w:val="22"/>
          <w:szCs w:val="22"/>
        </w:rPr>
        <w:tab/>
      </w:r>
      <w:r w:rsidR="00874C61" w:rsidRPr="000316D7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0316D7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4B18F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316D7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0316D7">
        <w:rPr>
          <w:rFonts w:ascii="Arial" w:hAnsi="Arial" w:cs="Arial"/>
          <w:sz w:val="22"/>
          <w:szCs w:val="22"/>
        </w:rPr>
        <w:t xml:space="preserve">and </w:t>
      </w:r>
      <w:r w:rsidRPr="000316D7">
        <w:rPr>
          <w:rFonts w:ascii="Arial" w:hAnsi="Arial" w:cs="Arial"/>
          <w:sz w:val="22"/>
          <w:szCs w:val="22"/>
        </w:rPr>
        <w:t>mo</w:t>
      </w:r>
      <w:r w:rsidR="001202C6" w:rsidRPr="000316D7">
        <w:rPr>
          <w:rFonts w:ascii="Arial" w:hAnsi="Arial" w:cs="Arial"/>
          <w:sz w:val="22"/>
          <w:szCs w:val="22"/>
        </w:rPr>
        <w:t xml:space="preserve">difies Proposal Documents dated, </w:t>
      </w:r>
      <w:r w:rsidR="004524EB" w:rsidRPr="000316D7">
        <w:rPr>
          <w:rFonts w:ascii="Arial" w:hAnsi="Arial" w:cs="Arial"/>
          <w:sz w:val="22"/>
          <w:szCs w:val="22"/>
        </w:rPr>
        <w:t>J</w:t>
      </w:r>
      <w:r w:rsidR="00543DF1" w:rsidRPr="000316D7">
        <w:rPr>
          <w:rFonts w:ascii="Arial" w:hAnsi="Arial" w:cs="Arial"/>
          <w:sz w:val="22"/>
          <w:szCs w:val="22"/>
        </w:rPr>
        <w:t>uly 9</w:t>
      </w:r>
      <w:r w:rsidR="004524EB" w:rsidRPr="000316D7">
        <w:rPr>
          <w:rFonts w:ascii="Arial" w:hAnsi="Arial" w:cs="Arial"/>
          <w:sz w:val="22"/>
          <w:szCs w:val="22"/>
        </w:rPr>
        <w:t>, 2020</w:t>
      </w:r>
      <w:r w:rsidRPr="000316D7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0316D7">
        <w:rPr>
          <w:rFonts w:ascii="Arial" w:hAnsi="Arial" w:cs="Arial"/>
          <w:sz w:val="22"/>
          <w:szCs w:val="22"/>
        </w:rPr>
        <w:t xml:space="preserve"> </w:t>
      </w:r>
      <w:r w:rsidR="00543DF1" w:rsidRPr="000316D7">
        <w:rPr>
          <w:rFonts w:ascii="Arial" w:hAnsi="Arial" w:cs="Arial"/>
          <w:sz w:val="22"/>
          <w:szCs w:val="22"/>
        </w:rPr>
        <w:t xml:space="preserve">The questions below were received before the deadline and the responses are in </w:t>
      </w:r>
      <w:r w:rsidR="00543DF1" w:rsidRPr="000316D7">
        <w:rPr>
          <w:rFonts w:ascii="Arial" w:hAnsi="Arial" w:cs="Arial"/>
          <w:color w:val="FF0000"/>
          <w:sz w:val="22"/>
          <w:szCs w:val="22"/>
        </w:rPr>
        <w:t>red</w:t>
      </w:r>
      <w:r w:rsidR="00543DF1" w:rsidRPr="000316D7">
        <w:rPr>
          <w:rFonts w:ascii="Arial" w:hAnsi="Arial" w:cs="Arial"/>
          <w:sz w:val="22"/>
          <w:szCs w:val="22"/>
        </w:rPr>
        <w:t>.</w:t>
      </w:r>
    </w:p>
    <w:p w:rsidR="004B18F1" w:rsidRDefault="004B18F1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BA5971" w:rsidRPr="004B18F1" w:rsidRDefault="004B18F1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  <w:r w:rsidRPr="004B18F1">
        <w:rPr>
          <w:rFonts w:ascii="Arial" w:hAnsi="Arial" w:cs="Arial"/>
          <w:b/>
          <w:i/>
          <w:sz w:val="22"/>
          <w:szCs w:val="22"/>
        </w:rPr>
        <w:t xml:space="preserve">Please note, due to COVID-19, proposals should be submitted via email to </w:t>
      </w:r>
      <w:hyperlink r:id="rId7" w:history="1">
        <w:r w:rsidRPr="004B18F1">
          <w:rPr>
            <w:rStyle w:val="Hyperlink"/>
            <w:rFonts w:ascii="Arial" w:hAnsi="Arial" w:cs="Arial"/>
            <w:b/>
            <w:i/>
            <w:sz w:val="22"/>
            <w:szCs w:val="22"/>
          </w:rPr>
          <w:t>Chevonne.E.Thornton@uth.tmc.edu</w:t>
        </w:r>
      </w:hyperlink>
      <w:r w:rsidRPr="004B18F1">
        <w:rPr>
          <w:rFonts w:ascii="Arial" w:hAnsi="Arial" w:cs="Arial"/>
          <w:b/>
          <w:i/>
          <w:sz w:val="22"/>
          <w:szCs w:val="22"/>
        </w:rPr>
        <w:t xml:space="preserve"> and HUB Subcontracting Plans (HSP) should be submitted via email to </w:t>
      </w:r>
      <w:hyperlink r:id="rId8" w:history="1">
        <w:r w:rsidRPr="004B18F1">
          <w:rPr>
            <w:rStyle w:val="Hyperlink"/>
            <w:rFonts w:ascii="Arial" w:hAnsi="Arial" w:cs="Arial"/>
            <w:b/>
            <w:i/>
            <w:sz w:val="22"/>
            <w:szCs w:val="22"/>
          </w:rPr>
          <w:t>Shaun.A.McGowan@uth.tmc.edu</w:t>
        </w:r>
      </w:hyperlink>
      <w:r w:rsidRPr="004B18F1">
        <w:rPr>
          <w:rFonts w:ascii="Arial" w:hAnsi="Arial" w:cs="Arial"/>
          <w:b/>
          <w:i/>
          <w:sz w:val="22"/>
          <w:szCs w:val="22"/>
        </w:rPr>
        <w:t xml:space="preserve"> by their previously posted deadlines</w:t>
      </w:r>
      <w:r>
        <w:rPr>
          <w:rFonts w:ascii="Arial" w:hAnsi="Arial" w:cs="Arial"/>
          <w:b/>
          <w:i/>
          <w:sz w:val="22"/>
          <w:szCs w:val="22"/>
        </w:rPr>
        <w:t xml:space="preserve"> (Section 3.1 and Appendix One, Section 1.9.6)</w:t>
      </w:r>
      <w:r w:rsidRPr="004B18F1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110006" w:rsidRPr="000316D7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0316D7" w:rsidRPr="000316D7" w:rsidRDefault="00543DF1" w:rsidP="000316D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</w:rPr>
        <w:t xml:space="preserve">Our firm has formed a strategic partnership with an independent health care consulting firm, and we plan to submit a joint proposal for UT System’s consideration. </w:t>
      </w:r>
      <w:r w:rsidR="000316D7" w:rsidRPr="000316D7">
        <w:rPr>
          <w:rFonts w:ascii="Arial" w:hAnsi="Arial" w:cs="Arial"/>
        </w:rPr>
        <w:t xml:space="preserve">Should we list our firm as the proposer and list </w:t>
      </w:r>
      <w:r w:rsidR="000316D7">
        <w:rPr>
          <w:rFonts w:ascii="Arial" w:hAnsi="Arial" w:cs="Arial"/>
        </w:rPr>
        <w:t>the other</w:t>
      </w:r>
      <w:r w:rsidR="000316D7" w:rsidRPr="000316D7">
        <w:rPr>
          <w:rFonts w:ascii="Arial" w:hAnsi="Arial" w:cs="Arial"/>
        </w:rPr>
        <w:t xml:space="preserve"> as a subcontractor?  </w:t>
      </w:r>
    </w:p>
    <w:p w:rsidR="00543DF1" w:rsidRPr="000316D7" w:rsidRDefault="000316D7" w:rsidP="000316D7">
      <w:pPr>
        <w:pStyle w:val="ListParagraph"/>
        <w:ind w:left="1440"/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Yes</w:t>
      </w:r>
      <w:r>
        <w:rPr>
          <w:rFonts w:ascii="Arial" w:hAnsi="Arial" w:cs="Arial"/>
          <w:color w:val="FF0000"/>
        </w:rPr>
        <w:t xml:space="preserve">; </w:t>
      </w:r>
      <w:r w:rsidR="00BC3DD7" w:rsidRPr="000316D7">
        <w:rPr>
          <w:rFonts w:ascii="Arial" w:hAnsi="Arial" w:cs="Arial"/>
          <w:color w:val="FF0000"/>
          <w:szCs w:val="22"/>
        </w:rPr>
        <w:t>For the RFP submission, one company submits the proposal and the other has to be listed as a subcontractor.</w:t>
      </w:r>
    </w:p>
    <w:p w:rsidR="00BC3DD7" w:rsidRPr="000316D7" w:rsidRDefault="00BC3DD7" w:rsidP="00543DF1">
      <w:pPr>
        <w:pStyle w:val="ListParagraph"/>
        <w:ind w:left="1440"/>
        <w:contextualSpacing w:val="0"/>
        <w:rPr>
          <w:rFonts w:ascii="Arial" w:hAnsi="Arial" w:cs="Arial"/>
          <w:color w:val="FF0000"/>
        </w:rPr>
      </w:pPr>
    </w:p>
    <w:p w:rsidR="000316D7" w:rsidRPr="000316D7" w:rsidRDefault="00543DF1" w:rsidP="00543DF1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</w:rPr>
        <w:t xml:space="preserve">Does this partnership prohibit UT Systems from considering our proposal? </w:t>
      </w:r>
    </w:p>
    <w:p w:rsidR="00543DF1" w:rsidRPr="000316D7" w:rsidRDefault="00543DF1" w:rsidP="000316D7">
      <w:pPr>
        <w:pStyle w:val="ListParagraph"/>
        <w:ind w:left="1440"/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No.</w:t>
      </w:r>
    </w:p>
    <w:p w:rsidR="00543DF1" w:rsidRPr="000316D7" w:rsidRDefault="00543DF1" w:rsidP="00543DF1">
      <w:pPr>
        <w:pStyle w:val="ListParagraph"/>
        <w:rPr>
          <w:rFonts w:ascii="Arial" w:hAnsi="Arial" w:cs="Arial"/>
        </w:rPr>
      </w:pPr>
    </w:p>
    <w:p w:rsidR="000316D7" w:rsidRPr="000316D7" w:rsidRDefault="00543DF1" w:rsidP="00BC3DD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</w:rPr>
        <w:t xml:space="preserve">I understand that the proposer is required to submit </w:t>
      </w:r>
      <w:proofErr w:type="gramStart"/>
      <w:r w:rsidRPr="000316D7">
        <w:rPr>
          <w:rFonts w:ascii="Arial" w:hAnsi="Arial" w:cs="Arial"/>
        </w:rPr>
        <w:t>a</w:t>
      </w:r>
      <w:proofErr w:type="gramEnd"/>
      <w:r w:rsidRPr="000316D7">
        <w:rPr>
          <w:rFonts w:ascii="Arial" w:hAnsi="Arial" w:cs="Arial"/>
        </w:rPr>
        <w:t xml:space="preserve"> HSP.  If neither firm is a HUB and we have no planned HUB subcontractors at this time, will our proposal still be qualified for review if we meet all other standards? </w:t>
      </w:r>
    </w:p>
    <w:p w:rsidR="00BC3DD7" w:rsidRPr="000316D7" w:rsidRDefault="00543DF1" w:rsidP="000316D7">
      <w:pPr>
        <w:pStyle w:val="ListParagraph"/>
        <w:ind w:left="1440"/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The HUB plan is required and should be submitted even if you are not a HUB firm.  Please make note that you will be self-performing on the HSP.</w:t>
      </w:r>
    </w:p>
    <w:p w:rsidR="00BC3DD7" w:rsidRPr="000316D7" w:rsidRDefault="00BC3DD7" w:rsidP="00BC3DD7">
      <w:pPr>
        <w:pStyle w:val="ListParagraph"/>
        <w:rPr>
          <w:rFonts w:ascii="Arial" w:hAnsi="Arial" w:cs="Arial"/>
        </w:rPr>
      </w:pPr>
    </w:p>
    <w:p w:rsidR="00BC3DD7" w:rsidRPr="000316D7" w:rsidRDefault="00BC3DD7" w:rsidP="00BC3DD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 xml:space="preserve">Referring to </w:t>
      </w:r>
      <w:r w:rsidR="001C31A5" w:rsidRPr="000316D7">
        <w:rPr>
          <w:rFonts w:ascii="Arial" w:hAnsi="Arial" w:cs="Arial"/>
          <w:color w:val="auto"/>
        </w:rPr>
        <w:t xml:space="preserve">Sample Agreement </w:t>
      </w:r>
      <w:r w:rsidRPr="000316D7">
        <w:rPr>
          <w:rFonts w:ascii="Arial" w:hAnsi="Arial" w:cs="Arial"/>
          <w:color w:val="auto"/>
        </w:rPr>
        <w:t xml:space="preserve">Section 4.6: </w:t>
      </w:r>
    </w:p>
    <w:p w:rsidR="000316D7" w:rsidRDefault="00BC3DD7" w:rsidP="00BC3DD7">
      <w:pPr>
        <w:ind w:left="144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>Contract will assign to the Project</w:t>
      </w:r>
      <w:r w:rsidR="000316D7">
        <w:rPr>
          <w:rFonts w:ascii="Arial" w:hAnsi="Arial" w:cs="Arial"/>
          <w:color w:val="auto"/>
        </w:rPr>
        <w:t xml:space="preserve"> a designated representative </w:t>
      </w:r>
      <w:r w:rsidRPr="000316D7">
        <w:rPr>
          <w:rFonts w:ascii="Arial" w:hAnsi="Arial" w:cs="Arial"/>
          <w:color w:val="auto"/>
        </w:rPr>
        <w:t xml:space="preserve">who will be responsible for administration and coordination of Work. Assume this is a point of contact at one of our firms? </w:t>
      </w:r>
    </w:p>
    <w:p w:rsidR="00BC3DD7" w:rsidRPr="000316D7" w:rsidRDefault="00BC3DD7" w:rsidP="00BC3DD7">
      <w:pPr>
        <w:ind w:left="144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Yes; this is a point of contact for the duration of the project.</w:t>
      </w:r>
    </w:p>
    <w:p w:rsidR="000316D7" w:rsidRPr="000316D7" w:rsidRDefault="000316D7" w:rsidP="00BC3DD7">
      <w:pPr>
        <w:ind w:left="1440"/>
        <w:rPr>
          <w:rFonts w:ascii="Arial" w:hAnsi="Arial" w:cs="Arial"/>
          <w:color w:val="auto"/>
        </w:rPr>
      </w:pPr>
    </w:p>
    <w:p w:rsidR="000316D7" w:rsidRDefault="001C31A5" w:rsidP="000316D7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 xml:space="preserve">Referring to Sample Agreement Section </w:t>
      </w:r>
      <w:r w:rsidR="00BC3DD7" w:rsidRPr="000316D7">
        <w:rPr>
          <w:rFonts w:ascii="Arial" w:hAnsi="Arial" w:cs="Arial"/>
          <w:color w:val="auto"/>
        </w:rPr>
        <w:t>4.12.1: Contractor will submit to University</w:t>
      </w:r>
      <w:r w:rsidR="000316D7">
        <w:rPr>
          <w:rFonts w:ascii="Arial" w:hAnsi="Arial" w:cs="Arial"/>
          <w:color w:val="auto"/>
        </w:rPr>
        <w:t xml:space="preserve"> two copies of the Contractor’s most recent financial </w:t>
      </w:r>
      <w:r w:rsidR="00BC3DD7" w:rsidRPr="000316D7">
        <w:rPr>
          <w:rFonts w:ascii="Arial" w:hAnsi="Arial" w:cs="Arial"/>
          <w:color w:val="auto"/>
        </w:rPr>
        <w:t xml:space="preserve">statement prepared by a certified public accountant on the Effective Date. This is not something we’ve previously shared with any other firms- is this required and is it for 2019 or Jan – present 2020? </w:t>
      </w:r>
    </w:p>
    <w:p w:rsidR="001C31A5" w:rsidRPr="000316D7" w:rsidRDefault="00BC3DD7" w:rsidP="000316D7">
      <w:pPr>
        <w:pStyle w:val="ListParagraph"/>
        <w:ind w:left="144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Please disregard. This is our template agreement. This section does not pertain to this contract and will be deleted.</w:t>
      </w:r>
    </w:p>
    <w:p w:rsidR="001C31A5" w:rsidRPr="000316D7" w:rsidRDefault="001C31A5" w:rsidP="001C31A5">
      <w:pPr>
        <w:pStyle w:val="ListParagraph"/>
        <w:ind w:left="1440"/>
        <w:contextualSpacing w:val="0"/>
        <w:rPr>
          <w:rFonts w:ascii="Arial" w:hAnsi="Arial" w:cs="Arial"/>
          <w:color w:val="auto"/>
        </w:rPr>
      </w:pPr>
    </w:p>
    <w:p w:rsidR="000316D7" w:rsidRDefault="001C31A5" w:rsidP="001C31A5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lastRenderedPageBreak/>
        <w:t xml:space="preserve">Referring to Sample Agreement Section </w:t>
      </w:r>
      <w:r w:rsidR="00BC3DD7" w:rsidRPr="000316D7">
        <w:rPr>
          <w:rFonts w:ascii="Arial" w:hAnsi="Arial" w:cs="Arial"/>
          <w:color w:val="auto"/>
        </w:rPr>
        <w:t>4.12.2: Contractor will submit to University, no later than 15</w:t>
      </w:r>
      <w:r w:rsidR="00BC3DD7" w:rsidRPr="000316D7">
        <w:rPr>
          <w:rFonts w:ascii="Arial" w:hAnsi="Arial" w:cs="Arial"/>
          <w:color w:val="auto"/>
          <w:vertAlign w:val="superscript"/>
        </w:rPr>
        <w:t>th</w:t>
      </w:r>
      <w:r w:rsidR="00BC3DD7" w:rsidRPr="000316D7">
        <w:rPr>
          <w:rFonts w:ascii="Arial" w:hAnsi="Arial" w:cs="Arial"/>
          <w:color w:val="auto"/>
        </w:rPr>
        <w:t> day after the end of each contract year, </w:t>
      </w:r>
      <w:r w:rsidR="000316D7">
        <w:rPr>
          <w:rFonts w:ascii="Arial" w:hAnsi="Arial" w:cs="Arial"/>
          <w:color w:val="auto"/>
        </w:rPr>
        <w:t>an annual payment statement</w:t>
      </w:r>
      <w:r w:rsidR="00BC3DD7" w:rsidRPr="000316D7">
        <w:rPr>
          <w:rFonts w:ascii="Arial" w:hAnsi="Arial" w:cs="Arial"/>
          <w:color w:val="auto"/>
        </w:rPr>
        <w:t xml:space="preserve"> derived from all of Contractor’s sales tax reports for its operations during the preceding contract year. The annual payment statement must be certified by a certified public accountant licensed in the State of Texas. I’m not sure this applies to a services business based in Washington, DC? We bill our clients monthly under a </w:t>
      </w:r>
      <w:proofErr w:type="gramStart"/>
      <w:r w:rsidR="00BC3DD7" w:rsidRPr="000316D7">
        <w:rPr>
          <w:rFonts w:ascii="Arial" w:hAnsi="Arial" w:cs="Arial"/>
          <w:color w:val="auto"/>
        </w:rPr>
        <w:t>1 year</w:t>
      </w:r>
      <w:proofErr w:type="gramEnd"/>
      <w:r w:rsidR="00BC3DD7" w:rsidRPr="000316D7">
        <w:rPr>
          <w:rFonts w:ascii="Arial" w:hAnsi="Arial" w:cs="Arial"/>
          <w:color w:val="auto"/>
        </w:rPr>
        <w:t xml:space="preserve"> contract retainer.  </w:t>
      </w:r>
    </w:p>
    <w:p w:rsidR="001C31A5" w:rsidRPr="000316D7" w:rsidRDefault="00BC3DD7" w:rsidP="000316D7">
      <w:pPr>
        <w:pStyle w:val="ListParagraph"/>
        <w:ind w:left="1440"/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FF0000"/>
        </w:rPr>
        <w:t>Please disregard. This is our template agreement. This section does not pertain to this contract and will be deleted.</w:t>
      </w:r>
    </w:p>
    <w:p w:rsidR="001C31A5" w:rsidRPr="000316D7" w:rsidRDefault="001C31A5" w:rsidP="001C31A5">
      <w:pPr>
        <w:pStyle w:val="ListParagraph"/>
        <w:rPr>
          <w:rFonts w:ascii="Arial" w:hAnsi="Arial" w:cs="Arial"/>
          <w:color w:val="auto"/>
        </w:rPr>
      </w:pPr>
    </w:p>
    <w:p w:rsidR="000316D7" w:rsidRPr="000316D7" w:rsidRDefault="001C31A5" w:rsidP="001C31A5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 xml:space="preserve">Referring to Sample Agreement Section </w:t>
      </w:r>
      <w:r w:rsidR="00BC3DD7" w:rsidRPr="000316D7">
        <w:rPr>
          <w:rFonts w:ascii="Arial" w:hAnsi="Arial" w:cs="Arial"/>
          <w:color w:val="auto"/>
        </w:rPr>
        <w:t>4.12.3: Contractor will provide University with a </w:t>
      </w:r>
      <w:r w:rsidR="000316D7">
        <w:rPr>
          <w:rFonts w:ascii="Arial" w:hAnsi="Arial" w:cs="Arial"/>
          <w:color w:val="auto"/>
        </w:rPr>
        <w:t>performance bond for each contract year</w:t>
      </w:r>
      <w:r w:rsidR="00BC3DD7" w:rsidRPr="000316D7">
        <w:rPr>
          <w:rFonts w:ascii="Arial" w:hAnsi="Arial" w:cs="Arial"/>
          <w:color w:val="auto"/>
        </w:rPr>
        <w:t xml:space="preserve">…The performance bond will be issued by a surety company authorized to do business in the State of Texas and acceptable to University in all respects. Does this apply to a services business based in Washington, DC? </w:t>
      </w:r>
    </w:p>
    <w:p w:rsidR="001C31A5" w:rsidRPr="000316D7" w:rsidRDefault="000316D7" w:rsidP="000316D7">
      <w:pPr>
        <w:pStyle w:val="ListParagraph"/>
        <w:ind w:left="1440"/>
        <w:contextualSpacing w:val="0"/>
        <w:rPr>
          <w:rFonts w:ascii="Arial" w:hAnsi="Arial" w:cs="Arial"/>
          <w:color w:val="FF0000"/>
        </w:rPr>
      </w:pPr>
      <w:r w:rsidRPr="000316D7">
        <w:rPr>
          <w:rFonts w:ascii="Arial" w:hAnsi="Arial" w:cs="Arial"/>
          <w:color w:val="FF0000"/>
        </w:rPr>
        <w:t>P</w:t>
      </w:r>
      <w:r w:rsidR="00BC3DD7" w:rsidRPr="000316D7">
        <w:rPr>
          <w:rFonts w:ascii="Arial" w:hAnsi="Arial" w:cs="Arial"/>
          <w:color w:val="FF0000"/>
        </w:rPr>
        <w:t>lease disregard. This is our template agreement. This section does not pertain to this contract and will be deleted.</w:t>
      </w:r>
    </w:p>
    <w:p w:rsidR="001C31A5" w:rsidRPr="000316D7" w:rsidRDefault="001C31A5" w:rsidP="001C31A5">
      <w:pPr>
        <w:pStyle w:val="ListParagraph"/>
        <w:rPr>
          <w:rFonts w:ascii="Arial" w:hAnsi="Arial" w:cs="Arial"/>
          <w:color w:val="auto"/>
        </w:rPr>
      </w:pPr>
    </w:p>
    <w:p w:rsidR="000316D7" w:rsidRPr="000316D7" w:rsidRDefault="001C31A5" w:rsidP="001C31A5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 xml:space="preserve">Referring to Sample Agreement Section </w:t>
      </w:r>
      <w:r w:rsidR="00BC3DD7" w:rsidRPr="000316D7">
        <w:rPr>
          <w:rFonts w:ascii="Arial" w:hAnsi="Arial" w:cs="Arial"/>
          <w:color w:val="auto"/>
        </w:rPr>
        <w:t>11.1: Need various</w:t>
      </w:r>
      <w:r w:rsidR="000316D7" w:rsidRPr="000316D7">
        <w:rPr>
          <w:rFonts w:ascii="Arial" w:hAnsi="Arial" w:cs="Arial"/>
          <w:color w:val="auto"/>
        </w:rPr>
        <w:t xml:space="preserve"> insurance policies with company authorized to do insurance business in Texas</w:t>
      </w:r>
      <w:r w:rsidR="00BC3DD7" w:rsidRPr="000316D7">
        <w:rPr>
          <w:rFonts w:ascii="Arial" w:hAnsi="Arial" w:cs="Arial"/>
          <w:color w:val="auto"/>
        </w:rPr>
        <w:t xml:space="preserve">. We have firm insurance, but not for doing business in TX. </w:t>
      </w:r>
    </w:p>
    <w:p w:rsidR="001C31A5" w:rsidRPr="000316D7" w:rsidRDefault="00BC3DD7" w:rsidP="000316D7">
      <w:pPr>
        <w:pStyle w:val="ListParagraph"/>
        <w:ind w:left="1440"/>
        <w:contextualSpacing w:val="0"/>
        <w:rPr>
          <w:rFonts w:ascii="Arial" w:hAnsi="Arial" w:cs="Arial"/>
          <w:color w:val="FF0000"/>
        </w:rPr>
      </w:pPr>
      <w:r w:rsidRPr="000316D7">
        <w:rPr>
          <w:rFonts w:ascii="Arial" w:hAnsi="Arial" w:cs="Arial"/>
          <w:color w:val="FF0000"/>
        </w:rPr>
        <w:t>Please provide your firm</w:t>
      </w:r>
      <w:r w:rsidR="000316D7" w:rsidRPr="000316D7">
        <w:rPr>
          <w:rFonts w:ascii="Arial" w:hAnsi="Arial" w:cs="Arial"/>
          <w:color w:val="FF0000"/>
        </w:rPr>
        <w:t>’s</w:t>
      </w:r>
      <w:r w:rsidRPr="000316D7">
        <w:rPr>
          <w:rFonts w:ascii="Arial" w:hAnsi="Arial" w:cs="Arial"/>
          <w:color w:val="FF0000"/>
        </w:rPr>
        <w:t xml:space="preserve"> insurance policy.</w:t>
      </w:r>
    </w:p>
    <w:p w:rsidR="001C31A5" w:rsidRPr="000316D7" w:rsidRDefault="001C31A5" w:rsidP="001C31A5">
      <w:pPr>
        <w:pStyle w:val="ListParagraph"/>
        <w:rPr>
          <w:rFonts w:ascii="Arial" w:hAnsi="Arial" w:cs="Arial"/>
          <w:color w:val="auto"/>
        </w:rPr>
      </w:pPr>
    </w:p>
    <w:p w:rsidR="00BC3DD7" w:rsidRPr="000316D7" w:rsidRDefault="001C31A5" w:rsidP="001C31A5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color w:val="auto"/>
        </w:rPr>
      </w:pPr>
      <w:r w:rsidRPr="000316D7">
        <w:rPr>
          <w:rFonts w:ascii="Arial" w:hAnsi="Arial" w:cs="Arial"/>
          <w:color w:val="auto"/>
        </w:rPr>
        <w:t xml:space="preserve">Referring to Sample Agreement Section </w:t>
      </w:r>
      <w:r w:rsidR="00BC3DD7" w:rsidRPr="000316D7">
        <w:rPr>
          <w:rFonts w:ascii="Arial" w:hAnsi="Arial" w:cs="Arial"/>
          <w:color w:val="auto"/>
        </w:rPr>
        <w:t>11.2: Need </w:t>
      </w:r>
      <w:r w:rsidR="000316D7">
        <w:rPr>
          <w:rFonts w:ascii="Arial" w:hAnsi="Arial" w:cs="Arial"/>
          <w:color w:val="auto"/>
        </w:rPr>
        <w:t>Texas Department of Insurance approved certificate and approval by University</w:t>
      </w:r>
      <w:r w:rsidR="00BC3DD7" w:rsidRPr="000316D7">
        <w:rPr>
          <w:rFonts w:ascii="Arial" w:hAnsi="Arial" w:cs="Arial"/>
          <w:color w:val="auto"/>
        </w:rPr>
        <w:t xml:space="preserve">. Same as above. </w:t>
      </w:r>
      <w:r w:rsidR="00BC3DD7" w:rsidRPr="000316D7">
        <w:rPr>
          <w:rFonts w:ascii="Arial" w:hAnsi="Arial" w:cs="Arial"/>
          <w:color w:val="FF0000"/>
        </w:rPr>
        <w:t>Please provide your firm</w:t>
      </w:r>
      <w:r w:rsidR="000316D7" w:rsidRPr="000316D7">
        <w:rPr>
          <w:rFonts w:ascii="Arial" w:hAnsi="Arial" w:cs="Arial"/>
          <w:color w:val="FF0000"/>
        </w:rPr>
        <w:t>’s</w:t>
      </w:r>
      <w:r w:rsidR="00BC3DD7" w:rsidRPr="000316D7">
        <w:rPr>
          <w:rFonts w:ascii="Arial" w:hAnsi="Arial" w:cs="Arial"/>
          <w:color w:val="FF0000"/>
        </w:rPr>
        <w:t xml:space="preserve"> insurance policy.</w:t>
      </w:r>
    </w:p>
    <w:p w:rsidR="00BC3DD7" w:rsidRPr="000316D7" w:rsidRDefault="00BC3DD7" w:rsidP="00BC3DD7">
      <w:pPr>
        <w:ind w:left="720"/>
        <w:rPr>
          <w:rFonts w:ascii="Arial" w:eastAsiaTheme="minorHAnsi" w:hAnsi="Arial" w:cs="Arial"/>
        </w:rPr>
      </w:pPr>
    </w:p>
    <w:p w:rsidR="00BC3DD7" w:rsidRPr="000316D7" w:rsidRDefault="00BC3DD7" w:rsidP="001C31A5">
      <w:pPr>
        <w:rPr>
          <w:rFonts w:ascii="Arial" w:hAnsi="Arial" w:cs="Arial"/>
          <w:color w:val="auto"/>
        </w:rPr>
      </w:pPr>
    </w:p>
    <w:p w:rsidR="009B3E60" w:rsidRPr="000316D7" w:rsidRDefault="009B3E60" w:rsidP="00543DF1">
      <w:pPr>
        <w:pStyle w:val="ListParagraph"/>
        <w:ind w:left="360"/>
        <w:rPr>
          <w:rFonts w:ascii="Arial" w:hAnsi="Arial" w:cs="Arial"/>
          <w:szCs w:val="22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A52CF3" w:rsidRPr="000316D7" w:rsidRDefault="00A52CF3" w:rsidP="00110006">
      <w:pPr>
        <w:rPr>
          <w:rFonts w:ascii="Arial" w:hAnsi="Arial" w:cs="Arial"/>
          <w:b/>
          <w:sz w:val="20"/>
        </w:rPr>
      </w:pPr>
    </w:p>
    <w:p w:rsidR="00635EC8" w:rsidRPr="000316D7" w:rsidRDefault="00635EC8" w:rsidP="00FF134D">
      <w:pPr>
        <w:rPr>
          <w:rFonts w:ascii="Arial" w:hAnsi="Arial" w:cs="Arial"/>
          <w:b/>
          <w:sz w:val="20"/>
        </w:rPr>
      </w:pPr>
    </w:p>
    <w:p w:rsidR="00635EC8" w:rsidRPr="000316D7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Pr="000316D7" w:rsidRDefault="00635EC8" w:rsidP="00110006">
      <w:pPr>
        <w:rPr>
          <w:rFonts w:ascii="Arial" w:hAnsi="Arial" w:cs="Arial"/>
          <w:b/>
          <w:sz w:val="20"/>
        </w:rPr>
      </w:pPr>
    </w:p>
    <w:sectPr w:rsidR="00635EC8" w:rsidRPr="000316D7" w:rsidSect="001202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D9" w:rsidRDefault="00D92FD9">
      <w:r>
        <w:separator/>
      </w:r>
    </w:p>
  </w:endnote>
  <w:endnote w:type="continuationSeparator" w:id="0">
    <w:p w:rsidR="00D92FD9" w:rsidRDefault="00D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 xml:space="preserve">DDENDUM </w:t>
    </w:r>
    <w:r w:rsidR="000316D7">
      <w:rPr>
        <w:sz w:val="18"/>
        <w:szCs w:val="18"/>
      </w:rPr>
      <w:t>1</w:t>
    </w:r>
    <w:r w:rsidRPr="00110006">
      <w:rPr>
        <w:sz w:val="18"/>
        <w:szCs w:val="18"/>
      </w:rPr>
      <w:t xml:space="preserve"> </w:t>
    </w:r>
  </w:p>
  <w:p w:rsidR="000316D7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>RFP</w:t>
    </w:r>
    <w:r w:rsidR="000316D7">
      <w:rPr>
        <w:sz w:val="18"/>
        <w:szCs w:val="18"/>
      </w:rPr>
      <w:t xml:space="preserve"> 744-R2018 Federal Consultant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874C61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874C61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D9" w:rsidRDefault="00D92FD9">
      <w:r>
        <w:separator/>
      </w:r>
    </w:p>
  </w:footnote>
  <w:footnote w:type="continuationSeparator" w:id="0">
    <w:p w:rsidR="00D92FD9" w:rsidRDefault="00D9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D5C"/>
    <w:multiLevelType w:val="hybridMultilevel"/>
    <w:tmpl w:val="4C803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6787117"/>
    <w:multiLevelType w:val="multilevel"/>
    <w:tmpl w:val="B32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0A2CE4"/>
    <w:multiLevelType w:val="hybridMultilevel"/>
    <w:tmpl w:val="BA10B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0F"/>
    <w:rsid w:val="00014BEA"/>
    <w:rsid w:val="000219C3"/>
    <w:rsid w:val="000316D7"/>
    <w:rsid w:val="00066FEC"/>
    <w:rsid w:val="00073A0F"/>
    <w:rsid w:val="00110006"/>
    <w:rsid w:val="001202C6"/>
    <w:rsid w:val="001C31A5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18F1"/>
    <w:rsid w:val="004B7C7E"/>
    <w:rsid w:val="00523C94"/>
    <w:rsid w:val="00543DF1"/>
    <w:rsid w:val="00635EC8"/>
    <w:rsid w:val="00640F3A"/>
    <w:rsid w:val="00647B2D"/>
    <w:rsid w:val="0066098B"/>
    <w:rsid w:val="00683399"/>
    <w:rsid w:val="006B459A"/>
    <w:rsid w:val="006C48BE"/>
    <w:rsid w:val="006C578A"/>
    <w:rsid w:val="006D18ED"/>
    <w:rsid w:val="006D3549"/>
    <w:rsid w:val="00714682"/>
    <w:rsid w:val="007E0932"/>
    <w:rsid w:val="00817986"/>
    <w:rsid w:val="00874C61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3DD7"/>
    <w:rsid w:val="00BC44B8"/>
    <w:rsid w:val="00BC6E6C"/>
    <w:rsid w:val="00C03E72"/>
    <w:rsid w:val="00C456C2"/>
    <w:rsid w:val="00C618D4"/>
    <w:rsid w:val="00D14163"/>
    <w:rsid w:val="00D61D1A"/>
    <w:rsid w:val="00D92FD9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5183E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A.McGowan@uth.t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vonne.E.Thornton@uth.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5</cp:revision>
  <cp:lastPrinted>2008-11-20T18:46:00Z</cp:lastPrinted>
  <dcterms:created xsi:type="dcterms:W3CDTF">2020-07-27T22:37:00Z</dcterms:created>
  <dcterms:modified xsi:type="dcterms:W3CDTF">2020-07-27T23:07:00Z</dcterms:modified>
</cp:coreProperties>
</file>